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CE" w:rsidRPr="00C056CE" w:rsidRDefault="00C056CE" w:rsidP="00C056CE">
      <w:pPr>
        <w:rPr>
          <w:rFonts w:asciiTheme="majorBidi" w:hAnsiTheme="majorBidi" w:cstheme="majorBidi"/>
          <w:sz w:val="24"/>
          <w:szCs w:val="24"/>
          <w:u w:val="single"/>
        </w:rPr>
      </w:pPr>
      <w:r w:rsidRPr="00C056CE">
        <w:rPr>
          <w:rFonts w:asciiTheme="majorBidi" w:hAnsiTheme="majorBidi" w:cstheme="majorBidi"/>
          <w:sz w:val="24"/>
          <w:szCs w:val="24"/>
          <w:u w:val="single"/>
        </w:rPr>
        <w:t>SHB 103 SOSYAL HİZMET ORTAMLARINDA İNCELEME DERSİNİ YÜKLENEN ÖĞRENCİLERİN DİKKATİNE;</w:t>
      </w:r>
    </w:p>
    <w:p w:rsidR="00C056CE" w:rsidRPr="00C056CE" w:rsidRDefault="00C056CE" w:rsidP="00C056CE">
      <w:pPr>
        <w:rPr>
          <w:rFonts w:asciiTheme="majorBidi" w:hAnsiTheme="majorBidi" w:cstheme="majorBidi"/>
          <w:sz w:val="24"/>
          <w:szCs w:val="24"/>
          <w:u w:val="single"/>
        </w:rPr>
      </w:pPr>
      <w:r w:rsidRPr="00C056CE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C056CE" w:rsidRPr="00C056CE" w:rsidRDefault="00C056CE" w:rsidP="00C056CE">
      <w:pPr>
        <w:rPr>
          <w:rFonts w:asciiTheme="majorBidi" w:hAnsiTheme="majorBidi" w:cstheme="majorBidi"/>
          <w:sz w:val="24"/>
          <w:szCs w:val="24"/>
        </w:rPr>
      </w:pPr>
      <w:r w:rsidRPr="00C056CE">
        <w:rPr>
          <w:rFonts w:asciiTheme="majorBidi" w:hAnsiTheme="majorBidi" w:cstheme="majorBidi"/>
          <w:sz w:val="24"/>
          <w:szCs w:val="24"/>
        </w:rPr>
        <w:t xml:space="preserve"> </w:t>
      </w:r>
    </w:p>
    <w:p w:rsidR="00C056CE" w:rsidRPr="00C056CE" w:rsidRDefault="00C056CE" w:rsidP="00A63EB9">
      <w:pPr>
        <w:rPr>
          <w:rFonts w:asciiTheme="majorBidi" w:hAnsiTheme="majorBidi" w:cstheme="majorBidi"/>
          <w:sz w:val="24"/>
          <w:szCs w:val="24"/>
        </w:rPr>
      </w:pPr>
      <w:r w:rsidRPr="00C056CE">
        <w:rPr>
          <w:rFonts w:asciiTheme="majorBidi" w:hAnsiTheme="majorBidi" w:cstheme="majorBidi"/>
          <w:sz w:val="24"/>
          <w:szCs w:val="24"/>
        </w:rPr>
        <w:t>Sosyal Hizmet Ortamlarında İncelem</w:t>
      </w:r>
      <w:r w:rsidR="00A63EB9">
        <w:rPr>
          <w:rFonts w:asciiTheme="majorBidi" w:hAnsiTheme="majorBidi" w:cstheme="majorBidi"/>
          <w:sz w:val="24"/>
          <w:szCs w:val="24"/>
        </w:rPr>
        <w:t>e;</w:t>
      </w:r>
      <w:r w:rsidRPr="00C056CE">
        <w:rPr>
          <w:rFonts w:asciiTheme="majorBidi" w:hAnsiTheme="majorBidi" w:cstheme="majorBidi"/>
          <w:sz w:val="24"/>
          <w:szCs w:val="24"/>
        </w:rPr>
        <w:t>;</w:t>
      </w:r>
    </w:p>
    <w:p w:rsidR="00C056CE" w:rsidRPr="00C056CE" w:rsidRDefault="00C056CE" w:rsidP="00C056CE">
      <w:pPr>
        <w:rPr>
          <w:rFonts w:asciiTheme="majorBidi" w:hAnsiTheme="majorBidi" w:cstheme="majorBidi"/>
          <w:sz w:val="24"/>
          <w:szCs w:val="24"/>
        </w:rPr>
      </w:pPr>
    </w:p>
    <w:p w:rsidR="00C056CE" w:rsidRPr="00C056CE" w:rsidRDefault="00C056CE" w:rsidP="00C056CE">
      <w:pPr>
        <w:rPr>
          <w:rFonts w:asciiTheme="majorBidi" w:hAnsiTheme="majorBidi" w:cstheme="majorBidi"/>
          <w:sz w:val="24"/>
          <w:szCs w:val="24"/>
        </w:rPr>
      </w:pPr>
    </w:p>
    <w:p w:rsidR="00C056CE" w:rsidRPr="00C056CE" w:rsidRDefault="0040092B" w:rsidP="00C056CE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A1F16">
        <w:rPr>
          <w:rFonts w:asciiTheme="majorBidi" w:hAnsiTheme="majorBidi" w:cstheme="majorBidi"/>
          <w:color w:val="000000" w:themeColor="text1"/>
          <w:sz w:val="24"/>
          <w:szCs w:val="24"/>
        </w:rPr>
        <w:t>İl Göç İdaresi konulu ders,</w:t>
      </w:r>
      <w:r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="00C056CE">
        <w:rPr>
          <w:rFonts w:asciiTheme="majorBidi" w:hAnsiTheme="majorBidi" w:cstheme="majorBidi"/>
          <w:color w:val="C00000"/>
          <w:sz w:val="24"/>
          <w:szCs w:val="24"/>
        </w:rPr>
        <w:t xml:space="preserve">31 </w:t>
      </w:r>
      <w:r w:rsidR="00C056CE" w:rsidRPr="00C056CE">
        <w:rPr>
          <w:rFonts w:asciiTheme="majorBidi" w:hAnsiTheme="majorBidi" w:cstheme="majorBidi"/>
          <w:color w:val="C00000"/>
          <w:sz w:val="24"/>
          <w:szCs w:val="24"/>
        </w:rPr>
        <w:t>Ekim 2019 (Perşembe)</w:t>
      </w:r>
      <w:r w:rsidR="00C056CE" w:rsidRPr="00C056CE">
        <w:rPr>
          <w:rFonts w:asciiTheme="majorBidi" w:hAnsiTheme="majorBidi" w:cstheme="majorBidi"/>
          <w:sz w:val="24"/>
          <w:szCs w:val="24"/>
        </w:rPr>
        <w:t xml:space="preserve">, saat </w:t>
      </w:r>
      <w:r w:rsidR="00C056CE" w:rsidRPr="00C056CE">
        <w:rPr>
          <w:rFonts w:asciiTheme="majorBidi" w:hAnsiTheme="majorBidi" w:cstheme="majorBidi"/>
          <w:color w:val="C00000"/>
          <w:sz w:val="24"/>
          <w:szCs w:val="24"/>
          <w:u w:val="single"/>
        </w:rPr>
        <w:t>1</w:t>
      </w:r>
      <w:r w:rsidR="00C056CE">
        <w:rPr>
          <w:rFonts w:asciiTheme="majorBidi" w:hAnsiTheme="majorBidi" w:cstheme="majorBidi"/>
          <w:color w:val="C00000"/>
          <w:sz w:val="24"/>
          <w:szCs w:val="24"/>
          <w:u w:val="single"/>
        </w:rPr>
        <w:t>1</w:t>
      </w:r>
      <w:r w:rsidR="00C056CE" w:rsidRPr="00C056CE">
        <w:rPr>
          <w:rFonts w:asciiTheme="majorBidi" w:hAnsiTheme="majorBidi" w:cstheme="majorBidi"/>
          <w:color w:val="C00000"/>
          <w:sz w:val="24"/>
          <w:szCs w:val="24"/>
          <w:u w:val="single"/>
        </w:rPr>
        <w:t>:00’da</w:t>
      </w:r>
      <w:r w:rsidR="00C056CE" w:rsidRPr="00C056CE">
        <w:rPr>
          <w:rFonts w:asciiTheme="majorBidi" w:hAnsiTheme="majorBidi" w:cstheme="majorBidi"/>
          <w:sz w:val="24"/>
          <w:szCs w:val="24"/>
        </w:rPr>
        <w:t xml:space="preserve"> </w:t>
      </w:r>
      <w:r w:rsidR="00EA1F16">
        <w:rPr>
          <w:rFonts w:asciiTheme="majorBidi" w:hAnsiTheme="majorBidi" w:cstheme="majorBidi"/>
          <w:color w:val="C00000"/>
          <w:sz w:val="24"/>
          <w:szCs w:val="24"/>
        </w:rPr>
        <w:t xml:space="preserve">Fen Edebiyat Fakültesi C Blok </w:t>
      </w:r>
      <w:r w:rsidR="002E4348">
        <w:rPr>
          <w:rFonts w:asciiTheme="majorBidi" w:hAnsiTheme="majorBidi" w:cstheme="majorBidi"/>
          <w:color w:val="C00000"/>
          <w:sz w:val="24"/>
          <w:szCs w:val="24"/>
        </w:rPr>
        <w:t>B04</w:t>
      </w:r>
      <w:r w:rsidR="00004CB1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="00004CB1">
        <w:rPr>
          <w:rFonts w:asciiTheme="majorBidi" w:hAnsiTheme="majorBidi" w:cstheme="majorBidi"/>
          <w:color w:val="000000" w:themeColor="text1"/>
          <w:sz w:val="24"/>
          <w:szCs w:val="24"/>
        </w:rPr>
        <w:t>numaralı</w:t>
      </w:r>
      <w:bookmarkStart w:id="0" w:name="_GoBack"/>
      <w:bookmarkEnd w:id="0"/>
      <w:r w:rsidR="002E4348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="002E4348">
        <w:rPr>
          <w:rFonts w:asciiTheme="majorBidi" w:hAnsiTheme="majorBidi" w:cstheme="majorBidi"/>
          <w:color w:val="000000" w:themeColor="text1"/>
          <w:sz w:val="24"/>
          <w:szCs w:val="24"/>
        </w:rPr>
        <w:t>sınıfta gerçekleştirilecektir.</w:t>
      </w:r>
    </w:p>
    <w:p w:rsidR="00C056CE" w:rsidRPr="00C056CE" w:rsidRDefault="00C056CE" w:rsidP="00C056CE">
      <w:pPr>
        <w:rPr>
          <w:rFonts w:asciiTheme="majorBidi" w:hAnsiTheme="majorBidi" w:cstheme="majorBidi"/>
          <w:sz w:val="24"/>
          <w:szCs w:val="24"/>
        </w:rPr>
      </w:pPr>
      <w:r w:rsidRPr="00C056CE">
        <w:rPr>
          <w:rFonts w:asciiTheme="majorBidi" w:hAnsiTheme="majorBidi" w:cstheme="majorBidi"/>
          <w:sz w:val="24"/>
          <w:szCs w:val="24"/>
        </w:rPr>
        <w:t xml:space="preserve"> </w:t>
      </w:r>
    </w:p>
    <w:p w:rsidR="00C056CE" w:rsidRPr="00C056CE" w:rsidRDefault="00C056CE" w:rsidP="00C056CE">
      <w:pPr>
        <w:rPr>
          <w:rFonts w:asciiTheme="majorBidi" w:hAnsiTheme="majorBidi" w:cstheme="majorBidi"/>
          <w:sz w:val="24"/>
          <w:szCs w:val="24"/>
        </w:rPr>
      </w:pPr>
      <w:r w:rsidRPr="00C056CE">
        <w:rPr>
          <w:rFonts w:asciiTheme="majorBidi" w:hAnsiTheme="majorBidi" w:cstheme="majorBidi"/>
          <w:sz w:val="24"/>
          <w:szCs w:val="24"/>
        </w:rPr>
        <w:t xml:space="preserve">Birinci ve İkinci Öğretim öğrencileri birlikte katılacaktır. </w:t>
      </w:r>
    </w:p>
    <w:p w:rsidR="00C056CE" w:rsidRPr="00C056CE" w:rsidRDefault="00C056CE" w:rsidP="00C056CE">
      <w:pPr>
        <w:rPr>
          <w:rFonts w:asciiTheme="majorBidi" w:hAnsiTheme="majorBidi" w:cstheme="majorBidi"/>
          <w:sz w:val="24"/>
          <w:szCs w:val="24"/>
        </w:rPr>
      </w:pPr>
    </w:p>
    <w:p w:rsidR="00C056CE" w:rsidRPr="00C056CE" w:rsidRDefault="00C056CE" w:rsidP="00C056CE">
      <w:pPr>
        <w:rPr>
          <w:rFonts w:asciiTheme="majorBidi" w:hAnsiTheme="majorBidi" w:cstheme="majorBidi"/>
          <w:sz w:val="24"/>
          <w:szCs w:val="24"/>
        </w:rPr>
      </w:pPr>
    </w:p>
    <w:p w:rsidR="00C056CE" w:rsidRDefault="00C056CE"/>
    <w:sectPr w:rsidR="00C0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CE"/>
    <w:rsid w:val="00004CB1"/>
    <w:rsid w:val="002E4348"/>
    <w:rsid w:val="0040092B"/>
    <w:rsid w:val="00A63EB9"/>
    <w:rsid w:val="00C056CE"/>
    <w:rsid w:val="00EA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4B529"/>
  <w15:chartTrackingRefBased/>
  <w15:docId w15:val="{0B57F59F-759F-4943-864C-32A7CE9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Atalay</dc:creator>
  <cp:keywords/>
  <dc:description/>
  <cp:lastModifiedBy>Zeynep Atalay</cp:lastModifiedBy>
  <cp:revision>2</cp:revision>
  <dcterms:created xsi:type="dcterms:W3CDTF">2019-10-25T12:30:00Z</dcterms:created>
  <dcterms:modified xsi:type="dcterms:W3CDTF">2019-10-25T12:30:00Z</dcterms:modified>
</cp:coreProperties>
</file>