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CellSpacing w:w="15" w:type="dxa"/>
        <w:shd w:val="clear" w:color="auto" w:fill="C6D9F1" w:themeFill="text2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3B69DA" w:rsidRPr="00492944" w:rsidTr="00492944">
        <w:trPr>
          <w:trHeight w:val="3499"/>
          <w:tblCellSpacing w:w="15" w:type="dxa"/>
        </w:trPr>
        <w:tc>
          <w:tcPr>
            <w:tcW w:w="10713" w:type="dxa"/>
            <w:shd w:val="clear" w:color="auto" w:fill="C6D9F1" w:themeFill="text2" w:themeFillTint="33"/>
            <w:vAlign w:val="center"/>
            <w:hideMark/>
          </w:tcPr>
          <w:p w:rsidR="00DF1E3C" w:rsidRPr="00745805" w:rsidRDefault="00DF1E3C" w:rsidP="00DF1E3C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color w:val="365F91" w:themeColor="accent1" w:themeShade="BF"/>
                <w:sz w:val="32"/>
                <w:szCs w:val="28"/>
                <w:lang w:eastAsia="tr-TR"/>
              </w:rPr>
            </w:pPr>
            <w:r w:rsidRPr="00745805">
              <w:rPr>
                <w:rFonts w:ascii="Times New Roman" w:eastAsia="Gungsuh" w:hAnsi="Times New Roman" w:cs="Times New Roman"/>
                <w:b/>
                <w:bCs/>
                <w:color w:val="365F91" w:themeColor="accent1" w:themeShade="BF"/>
                <w:sz w:val="32"/>
                <w:szCs w:val="28"/>
                <w:lang w:eastAsia="tr-TR"/>
              </w:rPr>
              <w:t xml:space="preserve">SAKARYA ÜNİVERSİTESİ </w:t>
            </w:r>
          </w:p>
          <w:p w:rsidR="00492944" w:rsidRPr="00745805" w:rsidRDefault="00492944" w:rsidP="00DF1E3C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color w:val="FF0000"/>
                <w:sz w:val="32"/>
                <w:szCs w:val="28"/>
                <w:lang w:eastAsia="tr-TR"/>
              </w:rPr>
            </w:pPr>
          </w:p>
          <w:p w:rsidR="005B3166" w:rsidRPr="00745805" w:rsidRDefault="00ED19C3" w:rsidP="00DF1E3C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color w:val="002060"/>
                <w:sz w:val="32"/>
                <w:szCs w:val="28"/>
                <w:lang w:eastAsia="tr-TR"/>
              </w:rPr>
            </w:pPr>
            <w:r>
              <w:rPr>
                <w:rFonts w:ascii="Times New Roman" w:eastAsia="Gungsuh" w:hAnsi="Times New Roman" w:cs="Times New Roman"/>
                <w:b/>
                <w:bCs/>
                <w:color w:val="002060"/>
                <w:sz w:val="32"/>
                <w:szCs w:val="28"/>
                <w:lang w:eastAsia="tr-TR"/>
              </w:rPr>
              <w:t>FEN EDEBİYAT</w:t>
            </w:r>
            <w:r w:rsidR="004221C7" w:rsidRPr="00745805">
              <w:rPr>
                <w:rFonts w:ascii="Times New Roman" w:eastAsia="Gungsuh" w:hAnsi="Times New Roman" w:cs="Times New Roman"/>
                <w:b/>
                <w:bCs/>
                <w:color w:val="002060"/>
                <w:sz w:val="32"/>
                <w:szCs w:val="28"/>
                <w:lang w:eastAsia="tr-TR"/>
              </w:rPr>
              <w:t xml:space="preserve"> FAKÜLTESİ</w:t>
            </w:r>
          </w:p>
          <w:p w:rsidR="00492944" w:rsidRPr="00745805" w:rsidRDefault="00492944" w:rsidP="00DF1E3C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color w:val="FF0000"/>
                <w:sz w:val="32"/>
                <w:szCs w:val="28"/>
                <w:lang w:eastAsia="tr-TR"/>
              </w:rPr>
            </w:pPr>
          </w:p>
          <w:p w:rsidR="003B69DA" w:rsidRPr="00745805" w:rsidRDefault="00DF1E3C" w:rsidP="00DF1E3C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color w:val="002060"/>
                <w:sz w:val="36"/>
                <w:szCs w:val="28"/>
                <w:lang w:eastAsia="tr-TR"/>
              </w:rPr>
            </w:pPr>
            <w:r w:rsidRPr="00745805">
              <w:rPr>
                <w:rFonts w:ascii="Times New Roman" w:eastAsia="Gungsuh" w:hAnsi="Times New Roman" w:cs="Times New Roman"/>
                <w:b/>
                <w:bCs/>
                <w:color w:val="FF0000"/>
                <w:sz w:val="36"/>
                <w:szCs w:val="28"/>
                <w:lang w:eastAsia="tr-TR"/>
              </w:rPr>
              <w:t>"ÜNİVERSİTE YAŞAMINA GİRİŞ PROGRAMI</w:t>
            </w:r>
            <w:r w:rsidR="003B69DA" w:rsidRPr="00745805">
              <w:rPr>
                <w:rFonts w:ascii="Times New Roman" w:eastAsia="Gungsuh" w:hAnsi="Times New Roman" w:cs="Times New Roman"/>
                <w:b/>
                <w:bCs/>
                <w:color w:val="FF0000"/>
                <w:sz w:val="36"/>
                <w:szCs w:val="28"/>
                <w:lang w:eastAsia="tr-TR"/>
              </w:rPr>
              <w:t xml:space="preserve">" </w:t>
            </w:r>
            <w:r w:rsidRPr="00745805">
              <w:rPr>
                <w:rFonts w:ascii="Times New Roman" w:eastAsia="Gungsuh" w:hAnsi="Times New Roman" w:cs="Times New Roman"/>
                <w:b/>
                <w:bCs/>
                <w:color w:val="FF0000"/>
                <w:sz w:val="36"/>
                <w:szCs w:val="28"/>
                <w:lang w:eastAsia="tr-TR"/>
              </w:rPr>
              <w:t xml:space="preserve"> </w:t>
            </w:r>
          </w:p>
          <w:p w:rsidR="00492944" w:rsidRPr="00745805" w:rsidRDefault="00492944" w:rsidP="0049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32"/>
                <w:szCs w:val="28"/>
                <w:lang w:eastAsia="tr-TR"/>
              </w:rPr>
            </w:pPr>
          </w:p>
          <w:p w:rsidR="00492944" w:rsidRPr="00745805" w:rsidRDefault="00ED19C3" w:rsidP="0049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32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32"/>
                <w:szCs w:val="28"/>
                <w:lang w:eastAsia="tr-TR"/>
              </w:rPr>
              <w:t>21</w:t>
            </w:r>
            <w:r w:rsidR="00492944" w:rsidRPr="00745805">
              <w:rPr>
                <w:rFonts w:ascii="Times New Roman" w:eastAsia="Times New Roman" w:hAnsi="Times New Roman" w:cs="Times New Roman"/>
                <w:b/>
                <w:iCs/>
                <w:color w:val="FF0000"/>
                <w:sz w:val="32"/>
                <w:szCs w:val="28"/>
                <w:lang w:eastAsia="tr-TR"/>
              </w:rPr>
              <w:t xml:space="preserve"> Eylül 2016 </w:t>
            </w:r>
          </w:p>
          <w:p w:rsidR="00492944" w:rsidRPr="00492944" w:rsidRDefault="00492944" w:rsidP="0049294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365F91" w:themeColor="accent1" w:themeShade="BF"/>
                <w:sz w:val="32"/>
                <w:szCs w:val="36"/>
                <w:lang w:eastAsia="tr-TR"/>
              </w:rPr>
            </w:pPr>
          </w:p>
          <w:p w:rsidR="00492944" w:rsidRPr="00745805" w:rsidRDefault="00492944" w:rsidP="00492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32"/>
                <w:lang w:eastAsia="tr-TR"/>
              </w:rPr>
            </w:pPr>
            <w:r w:rsidRPr="00745805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32"/>
                <w:lang w:eastAsia="tr-TR"/>
              </w:rPr>
              <w:t xml:space="preserve">Bu programın amacı; </w:t>
            </w:r>
          </w:p>
          <w:p w:rsidR="00492944" w:rsidRPr="00745805" w:rsidRDefault="00492944" w:rsidP="00492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32"/>
                <w:lang w:eastAsia="tr-TR"/>
              </w:rPr>
            </w:pPr>
          </w:p>
          <w:p w:rsidR="00492944" w:rsidRPr="00745805" w:rsidRDefault="00492944" w:rsidP="00492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32"/>
                <w:lang w:eastAsia="tr-TR"/>
              </w:rPr>
            </w:pPr>
            <w:r w:rsidRPr="00745805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32"/>
                <w:lang w:eastAsia="tr-TR"/>
              </w:rPr>
              <w:t xml:space="preserve">Üniversitemize yeni kayıt yaptıran öğrencilerin, üniversiteye uyum sağlamalarına yardımcı olmak, Sakarya Üniversitesi’nin değerlerini, </w:t>
            </w:r>
            <w:proofErr w:type="gramStart"/>
            <w:r w:rsidRPr="00745805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32"/>
                <w:lang w:eastAsia="tr-TR"/>
              </w:rPr>
              <w:t>misyonunu</w:t>
            </w:r>
            <w:proofErr w:type="gramEnd"/>
            <w:r w:rsidRPr="00745805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32"/>
                <w:lang w:eastAsia="tr-TR"/>
              </w:rPr>
              <w:t xml:space="preserve"> ve vizyonunu öğrenmeleri</w:t>
            </w:r>
            <w:r w:rsidR="00C10694" w:rsidRPr="00745805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32"/>
                <w:lang w:eastAsia="tr-TR"/>
              </w:rPr>
              <w:t>ni</w:t>
            </w:r>
            <w:r w:rsidRPr="00745805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32"/>
                <w:lang w:eastAsia="tr-TR"/>
              </w:rPr>
              <w:t xml:space="preserve">; hem </w:t>
            </w:r>
            <w:proofErr w:type="spellStart"/>
            <w:r w:rsidRPr="00745805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32"/>
                <w:lang w:eastAsia="tr-TR"/>
              </w:rPr>
              <w:t>SAÜ’lü</w:t>
            </w:r>
            <w:proofErr w:type="spellEnd"/>
            <w:r w:rsidRPr="00745805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32"/>
                <w:lang w:eastAsia="tr-TR"/>
              </w:rPr>
              <w:t xml:space="preserve"> kimliğini geliştirmeleri hem de yerleşkelerini, akademik birimlerini, sosyal ve kültürel olanaklarını tanımalarına destek sağlamaktır. </w:t>
            </w:r>
          </w:p>
          <w:p w:rsidR="00492944" w:rsidRPr="00745805" w:rsidRDefault="00492944" w:rsidP="00492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32"/>
                <w:lang w:eastAsia="tr-TR"/>
              </w:rPr>
            </w:pPr>
          </w:p>
          <w:p w:rsidR="00DF1E3C" w:rsidRPr="00492944" w:rsidRDefault="00492944" w:rsidP="004929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17"/>
                <w:lang w:eastAsia="tr-TR"/>
              </w:rPr>
            </w:pPr>
            <w:r w:rsidRPr="00745805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32"/>
                <w:lang w:eastAsia="tr-TR"/>
              </w:rPr>
              <w:t>Bir diğer ifadeyle, Sakarya Üniversitesi’nin ve üniversite yaşamının öğrencilere sunduğu fırsatlar konusunda farkındalığı artırmaktır.</w:t>
            </w:r>
          </w:p>
        </w:tc>
      </w:tr>
      <w:tr w:rsidR="003B69DA" w:rsidRPr="003B69DA" w:rsidTr="00492944">
        <w:trPr>
          <w:trHeight w:val="50"/>
          <w:tblCellSpacing w:w="15" w:type="dxa"/>
        </w:trPr>
        <w:tc>
          <w:tcPr>
            <w:tcW w:w="10713" w:type="dxa"/>
            <w:shd w:val="clear" w:color="auto" w:fill="C6D9F1" w:themeFill="text2" w:themeFillTint="33"/>
            <w:vAlign w:val="center"/>
            <w:hideMark/>
          </w:tcPr>
          <w:p w:rsidR="003B69DA" w:rsidRPr="003B69DA" w:rsidRDefault="00DF1E3C" w:rsidP="00DF1E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 </w:t>
            </w:r>
          </w:p>
        </w:tc>
      </w:tr>
    </w:tbl>
    <w:p w:rsidR="003B69DA" w:rsidRDefault="003B69DA" w:rsidP="003B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148FF" w:rsidRDefault="00492944" w:rsidP="003B69DA">
      <w:pPr>
        <w:spacing w:after="0" w:line="240" w:lineRule="auto"/>
        <w:rPr>
          <w:rFonts w:ascii="Arial" w:eastAsia="Times New Roman" w:hAnsi="Arial" w:cs="Arial"/>
          <w:szCs w:val="24"/>
          <w:lang w:eastAsia="tr-TR"/>
        </w:rPr>
      </w:pPr>
      <w:r>
        <w:rPr>
          <w:rFonts w:ascii="Arial" w:eastAsia="Times New Roman" w:hAnsi="Arial" w:cs="Arial"/>
          <w:b/>
          <w:szCs w:val="24"/>
          <w:u w:val="single"/>
          <w:lang w:eastAsia="tr-TR"/>
        </w:rPr>
        <w:t xml:space="preserve"> </w:t>
      </w:r>
    </w:p>
    <w:tbl>
      <w:tblPr>
        <w:tblStyle w:val="TabloKlavuzu"/>
        <w:tblW w:w="10775" w:type="dxa"/>
        <w:tblInd w:w="-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77"/>
        <w:gridCol w:w="1552"/>
        <w:gridCol w:w="2199"/>
        <w:gridCol w:w="2302"/>
        <w:gridCol w:w="1100"/>
        <w:gridCol w:w="141"/>
        <w:gridCol w:w="1299"/>
        <w:gridCol w:w="119"/>
        <w:gridCol w:w="142"/>
        <w:gridCol w:w="1275"/>
      </w:tblGrid>
      <w:tr w:rsidR="00DE191D" w:rsidRPr="00492944" w:rsidTr="00492944">
        <w:trPr>
          <w:trHeight w:val="570"/>
        </w:trPr>
        <w:tc>
          <w:tcPr>
            <w:tcW w:w="10775" w:type="dxa"/>
            <w:gridSpan w:val="11"/>
          </w:tcPr>
          <w:p w:rsidR="00146491" w:rsidRPr="00745805" w:rsidRDefault="00146491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E191D" w:rsidRPr="00745805" w:rsidRDefault="00DE191D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 w:rsidRPr="007458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BÖLÜM BAŞKANLIĞI FAALİYETLERİ</w:t>
            </w:r>
          </w:p>
          <w:p w:rsidR="00745805" w:rsidRDefault="00745805" w:rsidP="00590B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  <w:p w:rsidR="00745805" w:rsidRPr="00492944" w:rsidRDefault="00745805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  <w:r w:rsidRPr="00745805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>YER: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 xml:space="preserve"> </w:t>
            </w:r>
            <w:r w:rsidR="00FD4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u w:val="single"/>
                <w:lang w:eastAsia="tr-TR"/>
              </w:rPr>
              <w:t>KONGRE MERKEZİ SALON 3</w:t>
            </w:r>
          </w:p>
          <w:p w:rsidR="00146491" w:rsidRPr="00745805" w:rsidRDefault="00146491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7C5413" w:rsidRPr="00492944" w:rsidTr="00745805">
        <w:tc>
          <w:tcPr>
            <w:tcW w:w="7799" w:type="dxa"/>
            <w:gridSpan w:val="6"/>
          </w:tcPr>
          <w:p w:rsidR="007C5413" w:rsidRPr="00492944" w:rsidRDefault="007C5413" w:rsidP="00432F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  <w:r w:rsidRPr="00492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FAKÜLTE VE BÖLÜM TANITIMI</w:t>
            </w:r>
          </w:p>
        </w:tc>
        <w:tc>
          <w:tcPr>
            <w:tcW w:w="1559" w:type="dxa"/>
            <w:gridSpan w:val="3"/>
          </w:tcPr>
          <w:p w:rsidR="007C5413" w:rsidRPr="007C5413" w:rsidRDefault="007C5413" w:rsidP="007C5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  <w:r w:rsidRPr="007C5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1.öğretim</w:t>
            </w:r>
          </w:p>
        </w:tc>
        <w:tc>
          <w:tcPr>
            <w:tcW w:w="1417" w:type="dxa"/>
            <w:gridSpan w:val="2"/>
          </w:tcPr>
          <w:p w:rsidR="007C5413" w:rsidRPr="007C5413" w:rsidRDefault="007C5413" w:rsidP="007C5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  <w:proofErr w:type="spellStart"/>
            <w:proofErr w:type="gramStart"/>
            <w:r w:rsidRPr="007C5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II.öğretim</w:t>
            </w:r>
            <w:proofErr w:type="spellEnd"/>
            <w:proofErr w:type="gramEnd"/>
          </w:p>
        </w:tc>
      </w:tr>
      <w:tr w:rsidR="007C5413" w:rsidRPr="00492944" w:rsidTr="00745805">
        <w:tc>
          <w:tcPr>
            <w:tcW w:w="646" w:type="dxa"/>
            <w:gridSpan w:val="2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</w:tc>
        <w:tc>
          <w:tcPr>
            <w:tcW w:w="7153" w:type="dxa"/>
            <w:gridSpan w:val="4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</w:tc>
        <w:tc>
          <w:tcPr>
            <w:tcW w:w="1559" w:type="dxa"/>
            <w:gridSpan w:val="3"/>
          </w:tcPr>
          <w:p w:rsidR="007C5413" w:rsidRPr="007C5413" w:rsidRDefault="007C5413" w:rsidP="007C5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 w:rsidRPr="007C5413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 xml:space="preserve">SAAT </w:t>
            </w:r>
          </w:p>
        </w:tc>
        <w:tc>
          <w:tcPr>
            <w:tcW w:w="1417" w:type="dxa"/>
            <w:gridSpan w:val="2"/>
          </w:tcPr>
          <w:p w:rsidR="007C5413" w:rsidRPr="007C5413" w:rsidRDefault="007C5413" w:rsidP="007C5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 w:rsidRPr="007C5413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 xml:space="preserve">SAAT </w:t>
            </w:r>
          </w:p>
        </w:tc>
      </w:tr>
      <w:tr w:rsidR="007C5413" w:rsidRPr="00492944" w:rsidTr="00745805">
        <w:tc>
          <w:tcPr>
            <w:tcW w:w="646" w:type="dxa"/>
            <w:gridSpan w:val="2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</w:tc>
        <w:tc>
          <w:tcPr>
            <w:tcW w:w="7153" w:type="dxa"/>
            <w:gridSpan w:val="4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  <w:r w:rsidRPr="0049294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 xml:space="preserve">Bölüm Başkanı, Başkan Yardımcısı  </w:t>
            </w:r>
          </w:p>
        </w:tc>
        <w:tc>
          <w:tcPr>
            <w:tcW w:w="1559" w:type="dxa"/>
            <w:gridSpan w:val="3"/>
          </w:tcPr>
          <w:p w:rsidR="007C5413" w:rsidRPr="00492944" w:rsidRDefault="00FD475D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>14:00</w:t>
            </w:r>
            <w:proofErr w:type="gramEnd"/>
          </w:p>
        </w:tc>
        <w:tc>
          <w:tcPr>
            <w:tcW w:w="1417" w:type="dxa"/>
            <w:gridSpan w:val="2"/>
          </w:tcPr>
          <w:p w:rsidR="007C5413" w:rsidRPr="00DD72FA" w:rsidRDefault="00DD72FA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>14.00</w:t>
            </w:r>
          </w:p>
        </w:tc>
      </w:tr>
      <w:tr w:rsidR="00745805" w:rsidRPr="00492944" w:rsidTr="00EC2439">
        <w:tc>
          <w:tcPr>
            <w:tcW w:w="10775" w:type="dxa"/>
            <w:gridSpan w:val="11"/>
          </w:tcPr>
          <w:p w:rsidR="00745805" w:rsidRPr="00745805" w:rsidRDefault="00745805" w:rsidP="00745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bookmarkStart w:id="0" w:name="_GoBack"/>
            <w:bookmarkEnd w:id="0"/>
            <w:r w:rsidRPr="007458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KÜTÜPHANE VE DOKÜMANTASYON DAİRE BAŞKANLIĞI FAALİYETLERİ</w:t>
            </w:r>
          </w:p>
          <w:p w:rsidR="00745805" w:rsidRDefault="00745805" w:rsidP="007458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  <w:p w:rsidR="00745805" w:rsidRDefault="00745805" w:rsidP="00745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  <w:r w:rsidRPr="00745805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>YER: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 xml:space="preserve"> </w:t>
            </w:r>
            <w:r w:rsidRPr="007458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u w:val="single"/>
                <w:lang w:eastAsia="tr-TR"/>
              </w:rPr>
              <w:t>MERKEZ KÜTÜPHANE</w:t>
            </w:r>
          </w:p>
          <w:p w:rsidR="00745805" w:rsidRPr="00745805" w:rsidRDefault="00745805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45805" w:rsidRPr="00492944" w:rsidTr="00745805">
        <w:tc>
          <w:tcPr>
            <w:tcW w:w="569" w:type="dxa"/>
          </w:tcPr>
          <w:p w:rsidR="00745805" w:rsidRPr="00492944" w:rsidRDefault="00745805" w:rsidP="007C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 xml:space="preserve"> </w:t>
            </w:r>
          </w:p>
        </w:tc>
        <w:tc>
          <w:tcPr>
            <w:tcW w:w="7230" w:type="dxa"/>
            <w:gridSpan w:val="5"/>
          </w:tcPr>
          <w:p w:rsidR="00745805" w:rsidRPr="00492944" w:rsidRDefault="00745805" w:rsidP="007C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>Kütüphanede görevli 1 uzman</w:t>
            </w:r>
          </w:p>
        </w:tc>
        <w:tc>
          <w:tcPr>
            <w:tcW w:w="1559" w:type="dxa"/>
            <w:gridSpan w:val="3"/>
          </w:tcPr>
          <w:p w:rsidR="00745805" w:rsidRPr="00492944" w:rsidRDefault="00745805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>11.00</w:t>
            </w:r>
            <w:r w:rsidRPr="0049294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745805" w:rsidRPr="00492944" w:rsidRDefault="00DD72FA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>15.00</w:t>
            </w:r>
          </w:p>
        </w:tc>
      </w:tr>
      <w:tr w:rsidR="00827E02" w:rsidRPr="00492944" w:rsidTr="00B14D85">
        <w:tc>
          <w:tcPr>
            <w:tcW w:w="10775" w:type="dxa"/>
            <w:gridSpan w:val="11"/>
          </w:tcPr>
          <w:p w:rsidR="00827E02" w:rsidRPr="00745805" w:rsidRDefault="00827E02" w:rsidP="007C5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827E02" w:rsidRPr="00745805" w:rsidRDefault="00827E02" w:rsidP="007C5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 w:rsidRPr="007458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ÖĞRENCİ İŞLERİ DAİRE BAŞKANLIĞI FAALİYETLERİ</w:t>
            </w:r>
          </w:p>
          <w:p w:rsidR="00745805" w:rsidRDefault="00745805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  <w:p w:rsidR="00827E02" w:rsidRDefault="00827E02" w:rsidP="007C5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  <w:r w:rsidRPr="00745805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>YER: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 xml:space="preserve"> </w:t>
            </w:r>
            <w:r w:rsidRPr="007458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u w:val="single"/>
                <w:lang w:eastAsia="tr-TR"/>
              </w:rPr>
              <w:t>KONGRE MERKEZİ</w:t>
            </w:r>
            <w:r w:rsidR="007458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u w:val="single"/>
                <w:lang w:eastAsia="tr-TR"/>
              </w:rPr>
              <w:t xml:space="preserve"> 1 NOLU SALON</w:t>
            </w:r>
          </w:p>
          <w:p w:rsidR="00827E02" w:rsidRPr="00745805" w:rsidRDefault="00827E02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C5413" w:rsidRPr="00492944" w:rsidTr="00745805">
        <w:tc>
          <w:tcPr>
            <w:tcW w:w="7940" w:type="dxa"/>
            <w:gridSpan w:val="7"/>
          </w:tcPr>
          <w:p w:rsidR="007C5413" w:rsidRPr="00492944" w:rsidRDefault="007C5413" w:rsidP="007458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  <w:r w:rsidRPr="00492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DEĞİŞİM PROGRAMLARI TANITIMI</w:t>
            </w:r>
            <w:r w:rsidRPr="0049294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 xml:space="preserve">  </w:t>
            </w:r>
            <w:r w:rsidRPr="00745805"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  <w:lang w:eastAsia="tr-TR"/>
              </w:rPr>
              <w:t>(ERASMUS – FARABİ - MEVLANA)</w:t>
            </w:r>
          </w:p>
        </w:tc>
        <w:tc>
          <w:tcPr>
            <w:tcW w:w="1560" w:type="dxa"/>
            <w:gridSpan w:val="3"/>
          </w:tcPr>
          <w:p w:rsidR="007C5413" w:rsidRPr="00492944" w:rsidRDefault="007C5413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>11.30</w:t>
            </w:r>
          </w:p>
        </w:tc>
        <w:tc>
          <w:tcPr>
            <w:tcW w:w="1275" w:type="dxa"/>
          </w:tcPr>
          <w:p w:rsidR="007C5413" w:rsidRPr="00492944" w:rsidRDefault="00DD72FA" w:rsidP="00DD7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>15.30</w:t>
            </w:r>
          </w:p>
        </w:tc>
      </w:tr>
      <w:tr w:rsidR="007C5413" w:rsidRPr="00492944" w:rsidTr="00745805">
        <w:tc>
          <w:tcPr>
            <w:tcW w:w="646" w:type="dxa"/>
            <w:gridSpan w:val="2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</w:tc>
        <w:tc>
          <w:tcPr>
            <w:tcW w:w="7294" w:type="dxa"/>
            <w:gridSpan w:val="5"/>
          </w:tcPr>
          <w:p w:rsidR="007C5413" w:rsidRPr="00492944" w:rsidRDefault="007C5413" w:rsidP="0082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  <w:r w:rsidRPr="0049294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>Dış İlişkiler Şube Müdürü ve 1 uzman</w:t>
            </w:r>
          </w:p>
        </w:tc>
        <w:tc>
          <w:tcPr>
            <w:tcW w:w="1560" w:type="dxa"/>
            <w:gridSpan w:val="3"/>
          </w:tcPr>
          <w:p w:rsidR="007C5413" w:rsidRPr="00492944" w:rsidRDefault="007C5413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  <w:r w:rsidRPr="0049294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 xml:space="preserve"> </w:t>
            </w:r>
          </w:p>
        </w:tc>
        <w:tc>
          <w:tcPr>
            <w:tcW w:w="1275" w:type="dxa"/>
          </w:tcPr>
          <w:p w:rsidR="007C5413" w:rsidRPr="00492944" w:rsidRDefault="007C5413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</w:tc>
      </w:tr>
      <w:tr w:rsidR="007C5413" w:rsidRPr="00492944" w:rsidTr="00745805">
        <w:tc>
          <w:tcPr>
            <w:tcW w:w="646" w:type="dxa"/>
            <w:gridSpan w:val="2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</w:tc>
        <w:tc>
          <w:tcPr>
            <w:tcW w:w="7294" w:type="dxa"/>
            <w:gridSpan w:val="5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</w:tc>
        <w:tc>
          <w:tcPr>
            <w:tcW w:w="1560" w:type="dxa"/>
            <w:gridSpan w:val="3"/>
          </w:tcPr>
          <w:p w:rsidR="007C5413" w:rsidRPr="00492944" w:rsidRDefault="007C5413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</w:tc>
        <w:tc>
          <w:tcPr>
            <w:tcW w:w="1275" w:type="dxa"/>
          </w:tcPr>
          <w:p w:rsidR="007C5413" w:rsidRPr="00492944" w:rsidRDefault="007C5413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</w:tc>
      </w:tr>
      <w:tr w:rsidR="007C5413" w:rsidRPr="00492944" w:rsidTr="00745805">
        <w:tc>
          <w:tcPr>
            <w:tcW w:w="7940" w:type="dxa"/>
            <w:gridSpan w:val="7"/>
          </w:tcPr>
          <w:p w:rsidR="00827E02" w:rsidRPr="00827E02" w:rsidRDefault="007C5413" w:rsidP="007458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  <w:r w:rsidRPr="00492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ÖĞRENCİ OTOMASYON (OBİS) TANITIMI</w:t>
            </w:r>
            <w:r w:rsidRPr="0049294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 xml:space="preserve"> </w:t>
            </w:r>
            <w:r w:rsidR="00827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7C5413" w:rsidRPr="00492944" w:rsidRDefault="007C5413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>11.45</w:t>
            </w:r>
            <w:r w:rsidRPr="0049294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 xml:space="preserve"> </w:t>
            </w:r>
          </w:p>
        </w:tc>
        <w:tc>
          <w:tcPr>
            <w:tcW w:w="1275" w:type="dxa"/>
          </w:tcPr>
          <w:p w:rsidR="007C5413" w:rsidRPr="00492944" w:rsidRDefault="00DD72FA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>15.45</w:t>
            </w:r>
          </w:p>
        </w:tc>
      </w:tr>
      <w:tr w:rsidR="007C5413" w:rsidRPr="00492944" w:rsidTr="00745805">
        <w:tc>
          <w:tcPr>
            <w:tcW w:w="646" w:type="dxa"/>
            <w:gridSpan w:val="2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</w:tc>
        <w:tc>
          <w:tcPr>
            <w:tcW w:w="7294" w:type="dxa"/>
            <w:gridSpan w:val="5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  <w:r w:rsidRPr="0049294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>ÖİDB Sistem sorumlusu Onur Varol</w:t>
            </w:r>
          </w:p>
        </w:tc>
        <w:tc>
          <w:tcPr>
            <w:tcW w:w="1560" w:type="dxa"/>
            <w:gridSpan w:val="3"/>
          </w:tcPr>
          <w:p w:rsidR="007C5413" w:rsidRPr="00492944" w:rsidRDefault="007C5413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</w:tc>
        <w:tc>
          <w:tcPr>
            <w:tcW w:w="1275" w:type="dxa"/>
          </w:tcPr>
          <w:p w:rsidR="007C5413" w:rsidRPr="00492944" w:rsidRDefault="007C5413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</w:tc>
      </w:tr>
      <w:tr w:rsidR="007C5413" w:rsidRPr="00492944" w:rsidTr="00745805">
        <w:tc>
          <w:tcPr>
            <w:tcW w:w="646" w:type="dxa"/>
            <w:gridSpan w:val="2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</w:tc>
        <w:tc>
          <w:tcPr>
            <w:tcW w:w="7294" w:type="dxa"/>
            <w:gridSpan w:val="5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  <w:r w:rsidRPr="0049294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 xml:space="preserve">ÖİDB Birim Sorumlusu Yusuf </w:t>
            </w:r>
            <w:proofErr w:type="spellStart"/>
            <w:r w:rsidRPr="0049294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>Deribaş</w:t>
            </w:r>
            <w:proofErr w:type="spellEnd"/>
          </w:p>
        </w:tc>
        <w:tc>
          <w:tcPr>
            <w:tcW w:w="1560" w:type="dxa"/>
            <w:gridSpan w:val="3"/>
          </w:tcPr>
          <w:p w:rsidR="007C5413" w:rsidRPr="00492944" w:rsidRDefault="007C5413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</w:tc>
        <w:tc>
          <w:tcPr>
            <w:tcW w:w="1275" w:type="dxa"/>
          </w:tcPr>
          <w:p w:rsidR="007C5413" w:rsidRPr="00492944" w:rsidRDefault="007C5413" w:rsidP="007C5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</w:pPr>
          </w:p>
        </w:tc>
      </w:tr>
      <w:tr w:rsidR="007C5413" w:rsidRPr="00492944" w:rsidTr="0074580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36" w:type="dxa"/>
          <w:hidden/>
        </w:trPr>
        <w:tc>
          <w:tcPr>
            <w:tcW w:w="2198" w:type="dxa"/>
            <w:gridSpan w:val="3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199" w:type="dxa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540" w:type="dxa"/>
            <w:gridSpan w:val="3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7C5413" w:rsidRPr="00492944" w:rsidTr="0074580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36" w:type="dxa"/>
          <w:hidden/>
        </w:trPr>
        <w:tc>
          <w:tcPr>
            <w:tcW w:w="2198" w:type="dxa"/>
            <w:gridSpan w:val="3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199" w:type="dxa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540" w:type="dxa"/>
            <w:gridSpan w:val="3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7C5413" w:rsidRPr="00492944" w:rsidTr="0074580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36" w:type="dxa"/>
          <w:hidden/>
        </w:trPr>
        <w:tc>
          <w:tcPr>
            <w:tcW w:w="2198" w:type="dxa"/>
            <w:gridSpan w:val="3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199" w:type="dxa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540" w:type="dxa"/>
            <w:gridSpan w:val="3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7C5413" w:rsidRPr="00492944" w:rsidTr="0074580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36" w:type="dxa"/>
          <w:hidden/>
        </w:trPr>
        <w:tc>
          <w:tcPr>
            <w:tcW w:w="2198" w:type="dxa"/>
            <w:gridSpan w:val="3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199" w:type="dxa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540" w:type="dxa"/>
            <w:gridSpan w:val="3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7C5413" w:rsidRPr="00492944" w:rsidTr="0074580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36" w:type="dxa"/>
          <w:hidden/>
        </w:trPr>
        <w:tc>
          <w:tcPr>
            <w:tcW w:w="2198" w:type="dxa"/>
            <w:gridSpan w:val="3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199" w:type="dxa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540" w:type="dxa"/>
            <w:gridSpan w:val="3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7C5413" w:rsidRPr="00492944" w:rsidTr="0074580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36" w:type="dxa"/>
          <w:hidden/>
        </w:trPr>
        <w:tc>
          <w:tcPr>
            <w:tcW w:w="2198" w:type="dxa"/>
            <w:gridSpan w:val="3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199" w:type="dxa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540" w:type="dxa"/>
            <w:gridSpan w:val="3"/>
          </w:tcPr>
          <w:p w:rsidR="007C5413" w:rsidRPr="00492944" w:rsidRDefault="007C5413" w:rsidP="007C541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</w:tbl>
    <w:p w:rsidR="003B69DA" w:rsidRPr="00260A38" w:rsidRDefault="004221C7" w:rsidP="00260A38">
      <w:pPr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</w:t>
      </w:r>
    </w:p>
    <w:sectPr w:rsidR="003B69DA" w:rsidRPr="00260A38" w:rsidSect="004929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DA"/>
    <w:rsid w:val="000673FD"/>
    <w:rsid w:val="000C062A"/>
    <w:rsid w:val="000E1D01"/>
    <w:rsid w:val="001148FF"/>
    <w:rsid w:val="00146491"/>
    <w:rsid w:val="0015072C"/>
    <w:rsid w:val="00236EFB"/>
    <w:rsid w:val="00242E97"/>
    <w:rsid w:val="00245940"/>
    <w:rsid w:val="00260A38"/>
    <w:rsid w:val="002975D6"/>
    <w:rsid w:val="002B325C"/>
    <w:rsid w:val="003B69DA"/>
    <w:rsid w:val="004221C7"/>
    <w:rsid w:val="00432FD0"/>
    <w:rsid w:val="004638DA"/>
    <w:rsid w:val="00492944"/>
    <w:rsid w:val="004A16C7"/>
    <w:rsid w:val="00590B2F"/>
    <w:rsid w:val="005B3166"/>
    <w:rsid w:val="00625DE1"/>
    <w:rsid w:val="006B4262"/>
    <w:rsid w:val="00745805"/>
    <w:rsid w:val="00780954"/>
    <w:rsid w:val="007C3F27"/>
    <w:rsid w:val="007C5413"/>
    <w:rsid w:val="007E52B3"/>
    <w:rsid w:val="00827E02"/>
    <w:rsid w:val="0084439D"/>
    <w:rsid w:val="008B0CA3"/>
    <w:rsid w:val="008B3DA8"/>
    <w:rsid w:val="008D7E49"/>
    <w:rsid w:val="00BA0187"/>
    <w:rsid w:val="00C10694"/>
    <w:rsid w:val="00CF4008"/>
    <w:rsid w:val="00DD72FA"/>
    <w:rsid w:val="00DE191D"/>
    <w:rsid w:val="00DF1E3C"/>
    <w:rsid w:val="00ED19C3"/>
    <w:rsid w:val="00F643C7"/>
    <w:rsid w:val="00F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3B69DA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B69D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3B69DA"/>
  </w:style>
  <w:style w:type="table" w:styleId="TabloKlavuzu">
    <w:name w:val="Table Grid"/>
    <w:basedOn w:val="NormalTablo"/>
    <w:uiPriority w:val="59"/>
    <w:rsid w:val="00DF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3B69DA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B69D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3B69DA"/>
  </w:style>
  <w:style w:type="table" w:styleId="TabloKlavuzu">
    <w:name w:val="Table Grid"/>
    <w:basedOn w:val="NormalTablo"/>
    <w:uiPriority w:val="59"/>
    <w:rsid w:val="00DF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MONSTER</cp:lastModifiedBy>
  <cp:revision>4</cp:revision>
  <cp:lastPrinted>2015-05-04T07:15:00Z</cp:lastPrinted>
  <dcterms:created xsi:type="dcterms:W3CDTF">2016-09-09T07:38:00Z</dcterms:created>
  <dcterms:modified xsi:type="dcterms:W3CDTF">2016-09-20T07:26:00Z</dcterms:modified>
</cp:coreProperties>
</file>